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8C5" w:rsidRDefault="001A78C5">
      <w:pPr>
        <w:pStyle w:val="GvdeMetni"/>
        <w:rPr>
          <w:rFonts w:ascii="Times New Roman"/>
          <w:sz w:val="15"/>
        </w:rPr>
      </w:pPr>
    </w:p>
    <w:p w:rsidR="001A78C5" w:rsidRDefault="001A78C5">
      <w:pPr>
        <w:pStyle w:val="GvdeMetni"/>
        <w:rPr>
          <w:rFonts w:ascii="Times New Roman"/>
          <w:sz w:val="15"/>
        </w:rPr>
      </w:pPr>
    </w:p>
    <w:p w:rsidR="001A78C5" w:rsidRDefault="001A78C5">
      <w:pPr>
        <w:pStyle w:val="GvdeMetni"/>
        <w:rPr>
          <w:rFonts w:ascii="Times New Roman"/>
          <w:sz w:val="15"/>
        </w:rPr>
      </w:pPr>
    </w:p>
    <w:p w:rsidR="001A78C5" w:rsidRDefault="001A78C5">
      <w:pPr>
        <w:pStyle w:val="GvdeMetni"/>
        <w:spacing w:before="29"/>
        <w:rPr>
          <w:rFonts w:ascii="Times New Roman"/>
          <w:sz w:val="15"/>
        </w:rPr>
      </w:pPr>
    </w:p>
    <w:p w:rsidR="001A78C5" w:rsidRDefault="00526D60">
      <w:pPr>
        <w:tabs>
          <w:tab w:val="left" w:pos="641"/>
        </w:tabs>
        <w:ind w:left="56"/>
        <w:rPr>
          <w:rFonts w:ascii="Arial"/>
          <w:b/>
          <w:sz w:val="15"/>
        </w:rPr>
      </w:pPr>
      <w:r>
        <w:rPr>
          <w:rFonts w:ascii="Arial"/>
          <w:b/>
          <w:spacing w:val="-4"/>
          <w:sz w:val="15"/>
        </w:rPr>
        <w:t>SAYI</w:t>
      </w:r>
      <w:r>
        <w:rPr>
          <w:rFonts w:ascii="Arial"/>
          <w:b/>
          <w:sz w:val="15"/>
        </w:rPr>
        <w:tab/>
      </w:r>
      <w:r>
        <w:rPr>
          <w:rFonts w:ascii="Arial"/>
          <w:b/>
          <w:spacing w:val="-10"/>
          <w:sz w:val="15"/>
        </w:rPr>
        <w:t>:</w:t>
      </w:r>
    </w:p>
    <w:p w:rsidR="001A78C5" w:rsidRDefault="00526D60">
      <w:pPr>
        <w:spacing w:before="44"/>
        <w:ind w:left="56"/>
        <w:rPr>
          <w:rFonts w:ascii="Arial"/>
          <w:b/>
          <w:sz w:val="15"/>
        </w:rPr>
      </w:pPr>
      <w:proofErr w:type="gramStart"/>
      <w:r>
        <w:rPr>
          <w:rFonts w:ascii="Arial"/>
          <w:b/>
          <w:sz w:val="15"/>
        </w:rPr>
        <w:t>KONU</w:t>
      </w:r>
      <w:r>
        <w:rPr>
          <w:rFonts w:ascii="Arial"/>
          <w:b/>
          <w:spacing w:val="37"/>
          <w:sz w:val="15"/>
        </w:rPr>
        <w:t xml:space="preserve">  </w:t>
      </w:r>
      <w:r>
        <w:rPr>
          <w:rFonts w:ascii="Arial"/>
          <w:b/>
          <w:spacing w:val="-12"/>
          <w:sz w:val="15"/>
        </w:rPr>
        <w:t>:</w:t>
      </w:r>
      <w:proofErr w:type="gramEnd"/>
    </w:p>
    <w:p w:rsidR="001A78C5" w:rsidRDefault="00526D60">
      <w:pPr>
        <w:rPr>
          <w:rFonts w:ascii="Arial"/>
          <w:b/>
          <w:sz w:val="15"/>
        </w:rPr>
      </w:pPr>
      <w:r>
        <w:br w:type="column"/>
      </w:r>
    </w:p>
    <w:p w:rsidR="001A78C5" w:rsidRDefault="001A78C5">
      <w:pPr>
        <w:pStyle w:val="GvdeMetni"/>
        <w:rPr>
          <w:rFonts w:ascii="Arial"/>
          <w:b/>
          <w:sz w:val="15"/>
        </w:rPr>
      </w:pPr>
    </w:p>
    <w:p w:rsidR="001A78C5" w:rsidRDefault="001A78C5">
      <w:pPr>
        <w:pStyle w:val="GvdeMetni"/>
        <w:rPr>
          <w:rFonts w:ascii="Arial"/>
          <w:b/>
          <w:sz w:val="15"/>
        </w:rPr>
      </w:pPr>
    </w:p>
    <w:p w:rsidR="006339E5" w:rsidRDefault="006339E5">
      <w:pPr>
        <w:ind w:left="56"/>
        <w:rPr>
          <w:sz w:val="15"/>
        </w:rPr>
      </w:pPr>
    </w:p>
    <w:p w:rsidR="001A78C5" w:rsidRDefault="006339E5">
      <w:pPr>
        <w:ind w:left="56"/>
        <w:rPr>
          <w:sz w:val="15"/>
        </w:rPr>
      </w:pPr>
      <w:r>
        <w:rPr>
          <w:sz w:val="15"/>
        </w:rPr>
        <w:t>E-</w:t>
      </w:r>
      <w:r w:rsidR="00CA4210">
        <w:rPr>
          <w:sz w:val="15"/>
        </w:rPr>
        <w:t>56862111-934.01-122277669</w:t>
      </w:r>
    </w:p>
    <w:p w:rsidR="001A78C5" w:rsidRDefault="00526D60">
      <w:pPr>
        <w:spacing w:before="47"/>
        <w:ind w:left="56"/>
        <w:rPr>
          <w:sz w:val="15"/>
        </w:rPr>
      </w:pPr>
      <w:r>
        <w:rPr>
          <w:sz w:val="15"/>
        </w:rPr>
        <w:t>Mal/Hizmet</w:t>
      </w:r>
      <w:r>
        <w:rPr>
          <w:spacing w:val="-4"/>
          <w:sz w:val="15"/>
        </w:rPr>
        <w:t xml:space="preserve"> </w:t>
      </w:r>
      <w:r>
        <w:rPr>
          <w:sz w:val="15"/>
        </w:rPr>
        <w:t>Alımına</w:t>
      </w:r>
      <w:r>
        <w:rPr>
          <w:spacing w:val="-4"/>
          <w:sz w:val="15"/>
        </w:rPr>
        <w:t xml:space="preserve"> </w:t>
      </w:r>
      <w:r>
        <w:rPr>
          <w:sz w:val="15"/>
        </w:rPr>
        <w:t>İlişkin</w:t>
      </w:r>
      <w:r>
        <w:rPr>
          <w:spacing w:val="-5"/>
          <w:sz w:val="15"/>
        </w:rPr>
        <w:t xml:space="preserve"> </w:t>
      </w:r>
      <w:r>
        <w:rPr>
          <w:spacing w:val="-2"/>
          <w:sz w:val="15"/>
        </w:rPr>
        <w:t>Teklifiniz</w:t>
      </w:r>
    </w:p>
    <w:p w:rsidR="001A78C5" w:rsidRDefault="00526D60">
      <w:pPr>
        <w:spacing w:before="71"/>
        <w:ind w:left="60" w:right="3"/>
        <w:jc w:val="center"/>
        <w:rPr>
          <w:rFonts w:ascii="Arial"/>
          <w:b/>
          <w:sz w:val="15"/>
        </w:rPr>
      </w:pPr>
      <w:r>
        <w:br w:type="column"/>
      </w:r>
      <w:r>
        <w:rPr>
          <w:rFonts w:ascii="Arial"/>
          <w:b/>
          <w:spacing w:val="-4"/>
          <w:sz w:val="15"/>
        </w:rPr>
        <w:lastRenderedPageBreak/>
        <w:t>T.C.</w:t>
      </w:r>
    </w:p>
    <w:p w:rsidR="001A78C5" w:rsidRDefault="00526D60">
      <w:pPr>
        <w:spacing w:before="44"/>
        <w:ind w:left="60" w:right="1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spacing w:val="-2"/>
          <w:sz w:val="15"/>
        </w:rPr>
        <w:t>ÇINAR</w:t>
      </w:r>
      <w:r>
        <w:rPr>
          <w:rFonts w:ascii="Arial" w:hAnsi="Arial"/>
          <w:b/>
          <w:spacing w:val="-1"/>
          <w:sz w:val="15"/>
        </w:rPr>
        <w:t xml:space="preserve"> </w:t>
      </w:r>
      <w:r>
        <w:rPr>
          <w:rFonts w:ascii="Arial" w:hAnsi="Arial"/>
          <w:b/>
          <w:spacing w:val="-2"/>
          <w:sz w:val="15"/>
        </w:rPr>
        <w:t>KAYMAKAMLIĞI</w:t>
      </w:r>
    </w:p>
    <w:p w:rsidR="001A78C5" w:rsidRDefault="00526D60">
      <w:pPr>
        <w:spacing w:before="43"/>
        <w:ind w:left="56"/>
        <w:jc w:val="center"/>
        <w:rPr>
          <w:rFonts w:ascii="Arial" w:hAnsi="Arial"/>
          <w:b/>
          <w:sz w:val="15"/>
        </w:rPr>
      </w:pPr>
      <w:proofErr w:type="spellStart"/>
      <w:r>
        <w:rPr>
          <w:rFonts w:ascii="Arial" w:hAnsi="Arial"/>
          <w:b/>
          <w:spacing w:val="-2"/>
          <w:sz w:val="15"/>
        </w:rPr>
        <w:t>Ovabağ</w:t>
      </w:r>
      <w:proofErr w:type="spellEnd"/>
      <w:r>
        <w:rPr>
          <w:rFonts w:ascii="Arial" w:hAnsi="Arial"/>
          <w:b/>
          <w:sz w:val="15"/>
        </w:rPr>
        <w:t xml:space="preserve"> </w:t>
      </w:r>
      <w:r>
        <w:rPr>
          <w:rFonts w:ascii="Arial" w:hAnsi="Arial"/>
          <w:b/>
          <w:spacing w:val="-2"/>
          <w:sz w:val="15"/>
        </w:rPr>
        <w:t>Ortaokulu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spacing w:val="-2"/>
          <w:sz w:val="15"/>
        </w:rPr>
        <w:t>Müdürlüğü</w:t>
      </w:r>
    </w:p>
    <w:p w:rsidR="001A78C5" w:rsidRDefault="001A78C5">
      <w:pPr>
        <w:pStyle w:val="GvdeMetni"/>
        <w:rPr>
          <w:rFonts w:ascii="Arial"/>
          <w:b/>
          <w:sz w:val="15"/>
        </w:rPr>
      </w:pPr>
    </w:p>
    <w:p w:rsidR="001A78C5" w:rsidRDefault="001A78C5">
      <w:pPr>
        <w:pStyle w:val="GvdeMetni"/>
        <w:spacing w:before="169"/>
        <w:rPr>
          <w:rFonts w:ascii="Arial"/>
          <w:b/>
          <w:sz w:val="15"/>
        </w:rPr>
      </w:pPr>
    </w:p>
    <w:p w:rsidR="001A78C5" w:rsidRDefault="00526D60">
      <w:pPr>
        <w:ind w:left="60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İLGİLİ</w:t>
      </w:r>
      <w:r>
        <w:rPr>
          <w:rFonts w:ascii="Arial" w:hAnsi="Arial"/>
          <w:b/>
          <w:spacing w:val="-9"/>
          <w:sz w:val="15"/>
        </w:rPr>
        <w:t xml:space="preserve"> </w:t>
      </w:r>
      <w:r>
        <w:rPr>
          <w:rFonts w:ascii="Arial" w:hAnsi="Arial"/>
          <w:b/>
          <w:sz w:val="15"/>
        </w:rPr>
        <w:t>TEKLİF</w:t>
      </w:r>
      <w:r>
        <w:rPr>
          <w:rFonts w:ascii="Arial" w:hAnsi="Arial"/>
          <w:b/>
          <w:spacing w:val="-9"/>
          <w:sz w:val="15"/>
        </w:rPr>
        <w:t xml:space="preserve"> </w:t>
      </w:r>
      <w:r>
        <w:rPr>
          <w:rFonts w:ascii="Arial" w:hAnsi="Arial"/>
          <w:b/>
          <w:spacing w:val="-2"/>
          <w:sz w:val="15"/>
        </w:rPr>
        <w:t>SAHİBİNE</w:t>
      </w:r>
    </w:p>
    <w:p w:rsidR="001A78C5" w:rsidRDefault="00526D60">
      <w:pPr>
        <w:rPr>
          <w:rFonts w:ascii="Arial"/>
          <w:b/>
          <w:sz w:val="15"/>
        </w:rPr>
      </w:pPr>
      <w:r>
        <w:br w:type="column"/>
      </w:r>
    </w:p>
    <w:p w:rsidR="001A78C5" w:rsidRDefault="001A78C5">
      <w:pPr>
        <w:pStyle w:val="GvdeMetni"/>
        <w:rPr>
          <w:rFonts w:ascii="Arial"/>
          <w:b/>
          <w:sz w:val="15"/>
        </w:rPr>
      </w:pPr>
    </w:p>
    <w:p w:rsidR="001A78C5" w:rsidRDefault="001A78C5">
      <w:pPr>
        <w:pStyle w:val="GvdeMetni"/>
        <w:rPr>
          <w:rFonts w:ascii="Arial"/>
          <w:b/>
          <w:sz w:val="15"/>
        </w:rPr>
      </w:pPr>
    </w:p>
    <w:p w:rsidR="001A78C5" w:rsidRDefault="001A78C5">
      <w:pPr>
        <w:pStyle w:val="GvdeMetni"/>
        <w:spacing w:before="31"/>
        <w:rPr>
          <w:rFonts w:ascii="Arial"/>
          <w:b/>
          <w:sz w:val="15"/>
        </w:rPr>
      </w:pPr>
    </w:p>
    <w:p w:rsidR="001A78C5" w:rsidRDefault="00CA4210">
      <w:pPr>
        <w:rPr>
          <w:sz w:val="15"/>
        </w:rPr>
        <w:sectPr w:rsidR="001A78C5">
          <w:type w:val="continuous"/>
          <w:pgSz w:w="11910" w:h="16840"/>
          <w:pgMar w:top="1020" w:right="992" w:bottom="280" w:left="992" w:header="708" w:footer="708" w:gutter="0"/>
          <w:cols w:num="4" w:space="708" w:equalWidth="0">
            <w:col w:w="709" w:space="52"/>
            <w:col w:w="2384" w:space="705"/>
            <w:col w:w="2152" w:space="1742"/>
            <w:col w:w="2182"/>
          </w:cols>
        </w:sectPr>
      </w:pPr>
      <w:r>
        <w:rPr>
          <w:spacing w:val="-2"/>
          <w:sz w:val="15"/>
        </w:rPr>
        <w:t>23</w:t>
      </w:r>
      <w:r w:rsidR="006339E5">
        <w:rPr>
          <w:spacing w:val="-2"/>
          <w:sz w:val="15"/>
        </w:rPr>
        <w:t>.12.2024</w:t>
      </w:r>
    </w:p>
    <w:p w:rsidR="001A78C5" w:rsidRDefault="001A78C5">
      <w:pPr>
        <w:pStyle w:val="GvdeMetni"/>
        <w:spacing w:before="129"/>
      </w:pPr>
    </w:p>
    <w:p w:rsidR="001A78C5" w:rsidRDefault="00526D60">
      <w:pPr>
        <w:pStyle w:val="GvdeMetni"/>
        <w:spacing w:line="285" w:lineRule="auto"/>
        <w:ind w:left="59" w:right="547" w:firstLine="638"/>
      </w:pPr>
      <w:r>
        <w:t>Aşağıda cinsi, özellikleri ve miktarları yazılı mallar/hizmetler 4734 sayılı Kamu İhale Kanununun 22/d maddesi gereğince</w:t>
      </w:r>
      <w:r>
        <w:rPr>
          <w:spacing w:val="40"/>
        </w:rPr>
        <w:t xml:space="preserve"> </w:t>
      </w:r>
      <w:r>
        <w:t>'Doğrudan</w:t>
      </w:r>
      <w:r>
        <w:rPr>
          <w:spacing w:val="26"/>
        </w:rPr>
        <w:t xml:space="preserve"> </w:t>
      </w:r>
      <w:r>
        <w:t>Temin</w:t>
      </w:r>
      <w:r>
        <w:rPr>
          <w:spacing w:val="26"/>
        </w:rPr>
        <w:t xml:space="preserve"> </w:t>
      </w:r>
      <w:r>
        <w:t>Usulü''</w:t>
      </w:r>
      <w:r>
        <w:rPr>
          <w:spacing w:val="26"/>
        </w:rPr>
        <w:t xml:space="preserve"> </w:t>
      </w:r>
      <w:r>
        <w:t>ile</w:t>
      </w:r>
      <w:r>
        <w:rPr>
          <w:spacing w:val="26"/>
        </w:rPr>
        <w:t xml:space="preserve"> </w:t>
      </w:r>
      <w:r>
        <w:t>satın</w:t>
      </w:r>
      <w:r>
        <w:rPr>
          <w:spacing w:val="26"/>
        </w:rPr>
        <w:t xml:space="preserve"> </w:t>
      </w:r>
      <w:r>
        <w:t>alınacaktır.</w:t>
      </w:r>
      <w:r>
        <w:rPr>
          <w:spacing w:val="24"/>
        </w:rPr>
        <w:t xml:space="preserve"> </w:t>
      </w:r>
      <w:r>
        <w:t>İlgilenmeniz</w:t>
      </w:r>
      <w:r>
        <w:rPr>
          <w:spacing w:val="26"/>
        </w:rPr>
        <w:t xml:space="preserve"> </w:t>
      </w:r>
      <w:r>
        <w:t>halinde</w:t>
      </w:r>
      <w:r>
        <w:rPr>
          <w:spacing w:val="27"/>
        </w:rPr>
        <w:t xml:space="preserve"> </w:t>
      </w:r>
      <w:r>
        <w:t>KDV</w:t>
      </w:r>
      <w:r>
        <w:rPr>
          <w:spacing w:val="24"/>
        </w:rPr>
        <w:t xml:space="preserve"> </w:t>
      </w:r>
      <w:r>
        <w:t>hariç</w:t>
      </w:r>
      <w:r>
        <w:rPr>
          <w:spacing w:val="24"/>
        </w:rPr>
        <w:t xml:space="preserve"> </w:t>
      </w:r>
      <w:r>
        <w:t>teklifinizin</w:t>
      </w:r>
      <w:r>
        <w:rPr>
          <w:spacing w:val="24"/>
        </w:rPr>
        <w:t xml:space="preserve"> </w:t>
      </w:r>
      <w:r>
        <w:t>bildirilmesini</w:t>
      </w:r>
      <w:r>
        <w:rPr>
          <w:spacing w:val="26"/>
        </w:rPr>
        <w:t xml:space="preserve"> </w:t>
      </w:r>
      <w:r>
        <w:t>rica</w:t>
      </w:r>
      <w:r>
        <w:rPr>
          <w:spacing w:val="26"/>
        </w:rPr>
        <w:t xml:space="preserve"> </w:t>
      </w:r>
      <w:r>
        <w:t>ederim/ederiz.</w:t>
      </w:r>
    </w:p>
    <w:p w:rsidR="001A78C5" w:rsidRDefault="001A78C5">
      <w:pPr>
        <w:pStyle w:val="GvdeMetni"/>
        <w:spacing w:before="1"/>
        <w:rPr>
          <w:sz w:val="12"/>
        </w:rPr>
      </w:pPr>
    </w:p>
    <w:p w:rsidR="001A78C5" w:rsidRDefault="001A78C5">
      <w:pPr>
        <w:pStyle w:val="GvdeMetni"/>
        <w:rPr>
          <w:sz w:val="12"/>
        </w:rPr>
        <w:sectPr w:rsidR="001A78C5">
          <w:type w:val="continuous"/>
          <w:pgSz w:w="11910" w:h="16840"/>
          <w:pgMar w:top="1020" w:right="992" w:bottom="280" w:left="992" w:header="708" w:footer="708" w:gutter="0"/>
          <w:cols w:space="708"/>
        </w:sectPr>
      </w:pPr>
    </w:p>
    <w:p w:rsidR="001A78C5" w:rsidRDefault="001A78C5">
      <w:pPr>
        <w:spacing w:before="97" w:line="292" w:lineRule="auto"/>
        <w:ind w:left="1460" w:right="35" w:firstLine="415"/>
        <w:rPr>
          <w:sz w:val="15"/>
        </w:rPr>
      </w:pPr>
      <w:bookmarkStart w:id="0" w:name="_GoBack"/>
      <w:bookmarkEnd w:id="0"/>
    </w:p>
    <w:p w:rsidR="001A78C5" w:rsidRDefault="00526D60">
      <w:pPr>
        <w:spacing w:before="97" w:line="292" w:lineRule="auto"/>
        <w:ind w:left="1460" w:right="-1" w:firstLine="384"/>
        <w:rPr>
          <w:sz w:val="15"/>
        </w:rPr>
      </w:pPr>
      <w:r>
        <w:br w:type="column"/>
      </w:r>
      <w:r>
        <w:rPr>
          <w:spacing w:val="40"/>
          <w:sz w:val="15"/>
        </w:rPr>
        <w:lastRenderedPageBreak/>
        <w:t xml:space="preserve"> </w:t>
      </w:r>
    </w:p>
    <w:p w:rsidR="001A78C5" w:rsidRDefault="001A78C5">
      <w:pPr>
        <w:spacing w:line="292" w:lineRule="auto"/>
        <w:jc w:val="center"/>
        <w:rPr>
          <w:sz w:val="15"/>
        </w:rPr>
        <w:sectPr w:rsidR="001A78C5">
          <w:type w:val="continuous"/>
          <w:pgSz w:w="11910" w:h="16840"/>
          <w:pgMar w:top="1020" w:right="992" w:bottom="280" w:left="992" w:header="708" w:footer="708" w:gutter="0"/>
          <w:cols w:num="3" w:space="708" w:equalWidth="0">
            <w:col w:w="2592" w:space="652"/>
            <w:col w:w="2492" w:space="45"/>
            <w:col w:w="4145"/>
          </w:cols>
        </w:sectPr>
      </w:pPr>
    </w:p>
    <w:p w:rsidR="001A78C5" w:rsidRDefault="001A78C5">
      <w:pPr>
        <w:pStyle w:val="GvdeMetni"/>
        <w:spacing w:before="4"/>
      </w:pPr>
    </w:p>
    <w:tbl>
      <w:tblPr>
        <w:tblStyle w:val="TableNormal"/>
        <w:tblW w:w="0" w:type="auto"/>
        <w:tblInd w:w="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1587"/>
        <w:gridCol w:w="1597"/>
        <w:gridCol w:w="1225"/>
        <w:gridCol w:w="1261"/>
        <w:gridCol w:w="1374"/>
        <w:gridCol w:w="2041"/>
      </w:tblGrid>
      <w:tr w:rsidR="001A78C5">
        <w:trPr>
          <w:trHeight w:val="297"/>
        </w:trPr>
        <w:tc>
          <w:tcPr>
            <w:tcW w:w="6431" w:type="dxa"/>
            <w:gridSpan w:val="5"/>
          </w:tcPr>
          <w:p w:rsidR="001A78C5" w:rsidRDefault="00526D60">
            <w:pPr>
              <w:pStyle w:val="TableParagraph"/>
              <w:spacing w:before="51"/>
              <w:ind w:left="26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SATIN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ALINACAK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MALIN</w:t>
            </w:r>
          </w:p>
        </w:tc>
        <w:tc>
          <w:tcPr>
            <w:tcW w:w="3415" w:type="dxa"/>
            <w:gridSpan w:val="2"/>
          </w:tcPr>
          <w:p w:rsidR="001A78C5" w:rsidRDefault="00526D60">
            <w:pPr>
              <w:pStyle w:val="TableParagraph"/>
              <w:spacing w:before="51"/>
              <w:ind w:left="653"/>
              <w:rPr>
                <w:b/>
                <w:sz w:val="15"/>
              </w:rPr>
            </w:pPr>
            <w:r>
              <w:rPr>
                <w:b/>
                <w:sz w:val="15"/>
              </w:rPr>
              <w:t>TEKLİF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EDİLEN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''KDV''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HARİÇ</w:t>
            </w:r>
          </w:p>
        </w:tc>
      </w:tr>
      <w:tr w:rsidR="001A78C5">
        <w:trPr>
          <w:trHeight w:val="388"/>
        </w:trPr>
        <w:tc>
          <w:tcPr>
            <w:tcW w:w="761" w:type="dxa"/>
          </w:tcPr>
          <w:p w:rsidR="001A78C5" w:rsidRDefault="00526D60">
            <w:pPr>
              <w:pStyle w:val="TableParagraph"/>
              <w:spacing w:before="106"/>
              <w:ind w:left="186"/>
              <w:rPr>
                <w:b/>
                <w:sz w:val="15"/>
              </w:rPr>
            </w:pPr>
            <w:r>
              <w:rPr>
                <w:b/>
                <w:sz w:val="15"/>
              </w:rPr>
              <w:t>S.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NO</w:t>
            </w:r>
          </w:p>
        </w:tc>
        <w:tc>
          <w:tcPr>
            <w:tcW w:w="1587" w:type="dxa"/>
          </w:tcPr>
          <w:p w:rsidR="001A78C5" w:rsidRDefault="00526D60">
            <w:pPr>
              <w:pStyle w:val="TableParagraph"/>
              <w:spacing w:before="106"/>
              <w:ind w:left="31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MALZEMENİN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CİNSİ</w:t>
            </w:r>
          </w:p>
        </w:tc>
        <w:tc>
          <w:tcPr>
            <w:tcW w:w="1597" w:type="dxa"/>
          </w:tcPr>
          <w:p w:rsidR="001A78C5" w:rsidRDefault="00526D60">
            <w:pPr>
              <w:pStyle w:val="TableParagraph"/>
              <w:spacing w:before="106"/>
              <w:ind w:left="29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ÖZELLİKLERİ</w:t>
            </w:r>
          </w:p>
        </w:tc>
        <w:tc>
          <w:tcPr>
            <w:tcW w:w="1225" w:type="dxa"/>
          </w:tcPr>
          <w:p w:rsidR="001A78C5" w:rsidRDefault="00526D60">
            <w:pPr>
              <w:pStyle w:val="TableParagraph"/>
              <w:spacing w:before="106"/>
              <w:ind w:left="310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MİKTARI</w:t>
            </w:r>
          </w:p>
        </w:tc>
        <w:tc>
          <w:tcPr>
            <w:tcW w:w="1261" w:type="dxa"/>
          </w:tcPr>
          <w:p w:rsidR="001A78C5" w:rsidRDefault="00526D60">
            <w:pPr>
              <w:pStyle w:val="TableParagraph"/>
              <w:spacing w:before="106"/>
              <w:ind w:left="40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BİRİMİ</w:t>
            </w:r>
          </w:p>
        </w:tc>
        <w:tc>
          <w:tcPr>
            <w:tcW w:w="1374" w:type="dxa"/>
          </w:tcPr>
          <w:p w:rsidR="001A78C5" w:rsidRDefault="001A78C5">
            <w:pPr>
              <w:pStyle w:val="TableParagraph"/>
              <w:spacing w:before="9"/>
              <w:rPr>
                <w:rFonts w:ascii="Microsoft Sans Serif"/>
                <w:sz w:val="11"/>
              </w:rPr>
            </w:pPr>
          </w:p>
          <w:p w:rsidR="001A78C5" w:rsidRDefault="00526D60">
            <w:pPr>
              <w:pStyle w:val="TableParagraph"/>
              <w:ind w:left="2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BİRİM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FİYATI</w:t>
            </w:r>
            <w:r>
              <w:rPr>
                <w:b/>
                <w:spacing w:val="-1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(TL)</w:t>
            </w:r>
          </w:p>
        </w:tc>
        <w:tc>
          <w:tcPr>
            <w:tcW w:w="2041" w:type="dxa"/>
          </w:tcPr>
          <w:p w:rsidR="001A78C5" w:rsidRDefault="001A78C5">
            <w:pPr>
              <w:pStyle w:val="TableParagraph"/>
              <w:spacing w:before="9"/>
              <w:rPr>
                <w:rFonts w:ascii="Microsoft Sans Serif"/>
                <w:sz w:val="11"/>
              </w:rPr>
            </w:pPr>
          </w:p>
          <w:p w:rsidR="001A78C5" w:rsidRDefault="00526D60">
            <w:pPr>
              <w:pStyle w:val="TableParagraph"/>
              <w:ind w:left="2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TOPLAM</w:t>
            </w:r>
            <w:r>
              <w:rPr>
                <w:b/>
                <w:spacing w:val="4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FİYATI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spacing w:val="-4"/>
                <w:w w:val="105"/>
                <w:sz w:val="11"/>
              </w:rPr>
              <w:t>(TL)</w:t>
            </w:r>
          </w:p>
        </w:tc>
      </w:tr>
      <w:tr w:rsidR="001A78C5">
        <w:trPr>
          <w:trHeight w:val="275"/>
        </w:trPr>
        <w:tc>
          <w:tcPr>
            <w:tcW w:w="761" w:type="dxa"/>
          </w:tcPr>
          <w:p w:rsidR="001A78C5" w:rsidRDefault="00526D60">
            <w:pPr>
              <w:pStyle w:val="TableParagraph"/>
              <w:spacing w:before="53"/>
              <w:ind w:left="32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10"/>
                <w:sz w:val="15"/>
              </w:rPr>
              <w:t>1</w:t>
            </w:r>
          </w:p>
        </w:tc>
        <w:tc>
          <w:tcPr>
            <w:tcW w:w="1587" w:type="dxa"/>
          </w:tcPr>
          <w:p w:rsidR="001A78C5" w:rsidRDefault="001A78C5">
            <w:pPr>
              <w:pStyle w:val="TableParagraph"/>
              <w:spacing w:before="1"/>
              <w:rPr>
                <w:rFonts w:ascii="Microsoft Sans Serif"/>
                <w:sz w:val="11"/>
              </w:rPr>
            </w:pPr>
          </w:p>
          <w:p w:rsidR="001A78C5" w:rsidRDefault="00CA4210">
            <w:pPr>
              <w:pStyle w:val="TableParagraph"/>
              <w:ind w:left="25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z w:val="11"/>
              </w:rPr>
              <w:t>Toner(TK350)</w:t>
            </w:r>
          </w:p>
        </w:tc>
        <w:tc>
          <w:tcPr>
            <w:tcW w:w="1597" w:type="dxa"/>
          </w:tcPr>
          <w:p w:rsidR="001A78C5" w:rsidRDefault="001A78C5">
            <w:pPr>
              <w:pStyle w:val="TableParagraph"/>
              <w:spacing w:before="89"/>
              <w:ind w:left="22"/>
              <w:rPr>
                <w:rFonts w:ascii="Microsoft Sans Serif" w:hAnsi="Microsoft Sans Serif"/>
                <w:sz w:val="9"/>
              </w:rPr>
            </w:pPr>
          </w:p>
        </w:tc>
        <w:tc>
          <w:tcPr>
            <w:tcW w:w="1225" w:type="dxa"/>
          </w:tcPr>
          <w:p w:rsidR="001A78C5" w:rsidRDefault="00CA4210">
            <w:pPr>
              <w:pStyle w:val="TableParagraph"/>
              <w:spacing w:before="78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2</w:t>
            </w:r>
          </w:p>
        </w:tc>
        <w:tc>
          <w:tcPr>
            <w:tcW w:w="1261" w:type="dxa"/>
          </w:tcPr>
          <w:p w:rsidR="001A78C5" w:rsidRDefault="008B263D">
            <w:pPr>
              <w:pStyle w:val="TableParagraph"/>
              <w:spacing w:before="78"/>
              <w:ind w:left="23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ADET</w:t>
            </w:r>
          </w:p>
        </w:tc>
        <w:tc>
          <w:tcPr>
            <w:tcW w:w="1374" w:type="dxa"/>
          </w:tcPr>
          <w:p w:rsidR="001A78C5" w:rsidRDefault="001A78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1" w:type="dxa"/>
          </w:tcPr>
          <w:p w:rsidR="001A78C5" w:rsidRDefault="001A78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8C5">
        <w:trPr>
          <w:trHeight w:val="275"/>
        </w:trPr>
        <w:tc>
          <w:tcPr>
            <w:tcW w:w="761" w:type="dxa"/>
          </w:tcPr>
          <w:p w:rsidR="001A78C5" w:rsidRDefault="00526D60">
            <w:pPr>
              <w:pStyle w:val="TableParagraph"/>
              <w:spacing w:before="53"/>
              <w:ind w:left="32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10"/>
                <w:sz w:val="15"/>
              </w:rPr>
              <w:t>2</w:t>
            </w:r>
          </w:p>
        </w:tc>
        <w:tc>
          <w:tcPr>
            <w:tcW w:w="1587" w:type="dxa"/>
          </w:tcPr>
          <w:p w:rsidR="001A78C5" w:rsidRDefault="001A78C5">
            <w:pPr>
              <w:pStyle w:val="TableParagraph"/>
              <w:spacing w:before="1"/>
              <w:rPr>
                <w:rFonts w:ascii="Microsoft Sans Serif"/>
                <w:sz w:val="11"/>
              </w:rPr>
            </w:pPr>
          </w:p>
          <w:p w:rsidR="001A78C5" w:rsidRDefault="00CA4210">
            <w:pPr>
              <w:pStyle w:val="TableParagraph"/>
              <w:ind w:left="25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z w:val="11"/>
              </w:rPr>
              <w:t>Toner (w1103A)</w:t>
            </w:r>
          </w:p>
        </w:tc>
        <w:tc>
          <w:tcPr>
            <w:tcW w:w="1597" w:type="dxa"/>
          </w:tcPr>
          <w:p w:rsidR="001A78C5" w:rsidRDefault="001A78C5">
            <w:pPr>
              <w:pStyle w:val="TableParagraph"/>
              <w:spacing w:before="89"/>
              <w:ind w:left="22"/>
              <w:rPr>
                <w:rFonts w:ascii="Microsoft Sans Serif"/>
                <w:sz w:val="9"/>
              </w:rPr>
            </w:pPr>
          </w:p>
        </w:tc>
        <w:tc>
          <w:tcPr>
            <w:tcW w:w="1225" w:type="dxa"/>
          </w:tcPr>
          <w:p w:rsidR="001A78C5" w:rsidRDefault="008B263D">
            <w:pPr>
              <w:pStyle w:val="TableParagraph"/>
              <w:spacing w:before="78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 xml:space="preserve">2 </w:t>
            </w:r>
          </w:p>
        </w:tc>
        <w:tc>
          <w:tcPr>
            <w:tcW w:w="1261" w:type="dxa"/>
          </w:tcPr>
          <w:p w:rsidR="001A78C5" w:rsidRDefault="00526D60">
            <w:pPr>
              <w:pStyle w:val="TableParagraph"/>
              <w:spacing w:before="78"/>
              <w:ind w:left="23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ADET</w:t>
            </w:r>
          </w:p>
        </w:tc>
        <w:tc>
          <w:tcPr>
            <w:tcW w:w="1374" w:type="dxa"/>
          </w:tcPr>
          <w:p w:rsidR="001A78C5" w:rsidRDefault="001A78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1" w:type="dxa"/>
          </w:tcPr>
          <w:p w:rsidR="001A78C5" w:rsidRDefault="001A78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8C5">
        <w:trPr>
          <w:trHeight w:val="275"/>
        </w:trPr>
        <w:tc>
          <w:tcPr>
            <w:tcW w:w="761" w:type="dxa"/>
          </w:tcPr>
          <w:p w:rsidR="001A78C5" w:rsidRDefault="00526D60">
            <w:pPr>
              <w:pStyle w:val="TableParagraph"/>
              <w:spacing w:before="53"/>
              <w:ind w:left="32"/>
              <w:jc w:val="center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10"/>
                <w:sz w:val="15"/>
              </w:rPr>
              <w:t>3</w:t>
            </w:r>
          </w:p>
        </w:tc>
        <w:tc>
          <w:tcPr>
            <w:tcW w:w="1587" w:type="dxa"/>
          </w:tcPr>
          <w:p w:rsidR="001A78C5" w:rsidRDefault="001A78C5">
            <w:pPr>
              <w:pStyle w:val="TableParagraph"/>
              <w:spacing w:before="1"/>
              <w:rPr>
                <w:rFonts w:ascii="Microsoft Sans Serif"/>
                <w:sz w:val="11"/>
              </w:rPr>
            </w:pPr>
          </w:p>
          <w:p w:rsidR="001A78C5" w:rsidRDefault="00CA4210">
            <w:pPr>
              <w:pStyle w:val="TableParagraph"/>
              <w:ind w:left="25"/>
              <w:rPr>
                <w:rFonts w:ascii="Microsoft Sans Serif" w:hAnsi="Microsoft Sans Serif"/>
                <w:sz w:val="11"/>
              </w:rPr>
            </w:pPr>
            <w:r>
              <w:rPr>
                <w:rFonts w:ascii="Microsoft Sans Serif" w:hAnsi="Microsoft Sans Serif"/>
                <w:sz w:val="11"/>
              </w:rPr>
              <w:t>A4</w:t>
            </w:r>
          </w:p>
        </w:tc>
        <w:tc>
          <w:tcPr>
            <w:tcW w:w="1597" w:type="dxa"/>
          </w:tcPr>
          <w:p w:rsidR="001A78C5" w:rsidRDefault="001A78C5">
            <w:pPr>
              <w:pStyle w:val="TableParagraph"/>
              <w:spacing w:before="89"/>
              <w:ind w:left="22"/>
              <w:rPr>
                <w:rFonts w:ascii="Microsoft Sans Serif" w:hAnsi="Microsoft Sans Serif"/>
                <w:sz w:val="9"/>
              </w:rPr>
            </w:pPr>
          </w:p>
        </w:tc>
        <w:tc>
          <w:tcPr>
            <w:tcW w:w="1225" w:type="dxa"/>
          </w:tcPr>
          <w:p w:rsidR="001A78C5" w:rsidRDefault="00CA4210">
            <w:pPr>
              <w:pStyle w:val="TableParagraph"/>
              <w:spacing w:before="78"/>
              <w:ind w:left="24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z w:val="11"/>
              </w:rPr>
              <w:t>9</w:t>
            </w:r>
          </w:p>
        </w:tc>
        <w:tc>
          <w:tcPr>
            <w:tcW w:w="1261" w:type="dxa"/>
          </w:tcPr>
          <w:p w:rsidR="001A78C5" w:rsidRDefault="00CA4210">
            <w:pPr>
              <w:pStyle w:val="TableParagraph"/>
              <w:spacing w:before="78"/>
              <w:ind w:left="23"/>
              <w:rPr>
                <w:rFonts w:ascii="Microsoft Sans Serif"/>
                <w:sz w:val="11"/>
              </w:rPr>
            </w:pPr>
            <w:r>
              <w:rPr>
                <w:rFonts w:ascii="Microsoft Sans Serif"/>
                <w:spacing w:val="-4"/>
                <w:w w:val="105"/>
                <w:sz w:val="11"/>
              </w:rPr>
              <w:t>KOL</w:t>
            </w:r>
            <w:r>
              <w:rPr>
                <w:rFonts w:ascii="Microsoft Sans Serif"/>
                <w:spacing w:val="-4"/>
                <w:w w:val="105"/>
                <w:sz w:val="11"/>
              </w:rPr>
              <w:t>İ</w:t>
            </w:r>
          </w:p>
        </w:tc>
        <w:tc>
          <w:tcPr>
            <w:tcW w:w="1374" w:type="dxa"/>
          </w:tcPr>
          <w:p w:rsidR="001A78C5" w:rsidRDefault="001A78C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41" w:type="dxa"/>
          </w:tcPr>
          <w:p w:rsidR="001A78C5" w:rsidRDefault="001A78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8C5">
        <w:trPr>
          <w:trHeight w:val="275"/>
        </w:trPr>
        <w:tc>
          <w:tcPr>
            <w:tcW w:w="7805" w:type="dxa"/>
            <w:gridSpan w:val="6"/>
          </w:tcPr>
          <w:p w:rsidR="001A78C5" w:rsidRDefault="00526D60">
            <w:pPr>
              <w:pStyle w:val="TableParagraph"/>
              <w:spacing w:before="39"/>
              <w:ind w:left="4341"/>
              <w:rPr>
                <w:b/>
                <w:sz w:val="15"/>
              </w:rPr>
            </w:pPr>
            <w:r>
              <w:rPr>
                <w:b/>
                <w:sz w:val="15"/>
              </w:rPr>
              <w:t>KDV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HARİÇ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TOPLAM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TEKLİF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EDİLEN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FİYAT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(TL)</w:t>
            </w:r>
          </w:p>
        </w:tc>
        <w:tc>
          <w:tcPr>
            <w:tcW w:w="2041" w:type="dxa"/>
          </w:tcPr>
          <w:p w:rsidR="001A78C5" w:rsidRDefault="001A78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8C5">
        <w:trPr>
          <w:trHeight w:val="275"/>
        </w:trPr>
        <w:tc>
          <w:tcPr>
            <w:tcW w:w="7805" w:type="dxa"/>
            <w:gridSpan w:val="6"/>
          </w:tcPr>
          <w:p w:rsidR="001A78C5" w:rsidRDefault="00526D60">
            <w:pPr>
              <w:pStyle w:val="TableParagraph"/>
              <w:tabs>
                <w:tab w:val="left" w:leader="dot" w:pos="7718"/>
              </w:tabs>
              <w:spacing w:before="39"/>
              <w:ind w:left="6364"/>
              <w:rPr>
                <w:b/>
                <w:sz w:val="15"/>
              </w:rPr>
            </w:pPr>
            <w:r>
              <w:rPr>
                <w:b/>
                <w:sz w:val="15"/>
              </w:rPr>
              <w:t>KDV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(%</w:t>
            </w:r>
            <w:r>
              <w:rPr>
                <w:rFonts w:ascii="Times New Roman"/>
                <w:sz w:val="15"/>
              </w:rPr>
              <w:tab/>
            </w:r>
            <w:r>
              <w:rPr>
                <w:b/>
                <w:spacing w:val="-10"/>
                <w:sz w:val="15"/>
              </w:rPr>
              <w:t>)</w:t>
            </w:r>
          </w:p>
        </w:tc>
        <w:tc>
          <w:tcPr>
            <w:tcW w:w="2041" w:type="dxa"/>
          </w:tcPr>
          <w:p w:rsidR="001A78C5" w:rsidRDefault="001A78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8C5">
        <w:trPr>
          <w:trHeight w:val="275"/>
        </w:trPr>
        <w:tc>
          <w:tcPr>
            <w:tcW w:w="7805" w:type="dxa"/>
            <w:gridSpan w:val="6"/>
          </w:tcPr>
          <w:p w:rsidR="001A78C5" w:rsidRDefault="00526D60">
            <w:pPr>
              <w:pStyle w:val="TableParagraph"/>
              <w:tabs>
                <w:tab w:val="left" w:leader="dot" w:pos="7718"/>
              </w:tabs>
              <w:spacing w:before="39"/>
              <w:ind w:left="6364"/>
              <w:rPr>
                <w:b/>
                <w:sz w:val="15"/>
              </w:rPr>
            </w:pPr>
            <w:r>
              <w:rPr>
                <w:b/>
                <w:sz w:val="15"/>
              </w:rPr>
              <w:t>KDV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(%</w:t>
            </w:r>
            <w:r>
              <w:rPr>
                <w:rFonts w:ascii="Times New Roman"/>
                <w:sz w:val="15"/>
              </w:rPr>
              <w:tab/>
            </w:r>
            <w:r>
              <w:rPr>
                <w:b/>
                <w:spacing w:val="-10"/>
                <w:sz w:val="15"/>
              </w:rPr>
              <w:t>)</w:t>
            </w:r>
          </w:p>
        </w:tc>
        <w:tc>
          <w:tcPr>
            <w:tcW w:w="2041" w:type="dxa"/>
          </w:tcPr>
          <w:p w:rsidR="001A78C5" w:rsidRDefault="001A78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A78C5">
        <w:trPr>
          <w:trHeight w:val="309"/>
        </w:trPr>
        <w:tc>
          <w:tcPr>
            <w:tcW w:w="7805" w:type="dxa"/>
            <w:gridSpan w:val="6"/>
          </w:tcPr>
          <w:p w:rsidR="001A78C5" w:rsidRDefault="00526D60">
            <w:pPr>
              <w:pStyle w:val="TableParagraph"/>
              <w:spacing w:before="56"/>
              <w:ind w:right="20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KDV</w:t>
            </w:r>
            <w:r>
              <w:rPr>
                <w:b/>
                <w:spacing w:val="-11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DAHİL</w:t>
            </w:r>
            <w:proofErr w:type="gramEnd"/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TOPLAM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FİYAT</w:t>
            </w:r>
          </w:p>
        </w:tc>
        <w:tc>
          <w:tcPr>
            <w:tcW w:w="2041" w:type="dxa"/>
          </w:tcPr>
          <w:p w:rsidR="001A78C5" w:rsidRDefault="001A78C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A78C5" w:rsidRDefault="00526D60">
      <w:pPr>
        <w:pStyle w:val="GvdeMetni"/>
        <w:spacing w:before="9"/>
        <w:rPr>
          <w:sz w:val="15"/>
        </w:rPr>
      </w:pPr>
      <w:r>
        <w:rPr>
          <w:noProof/>
          <w:sz w:val="15"/>
          <w:lang w:eastAsia="tr-T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641604</wp:posOffset>
                </wp:positionH>
                <wp:positionV relativeFrom="paragraph">
                  <wp:posOffset>129286</wp:posOffset>
                </wp:positionV>
                <wp:extent cx="6257925" cy="110680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7925" cy="1106805"/>
                          <a:chOff x="0" y="0"/>
                          <a:chExt cx="6257925" cy="11068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9143" y="0"/>
                            <a:ext cx="6248400" cy="1106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0" h="1106805">
                                <a:moveTo>
                                  <a:pt x="6248400" y="0"/>
                                </a:moveTo>
                                <a:lnTo>
                                  <a:pt x="6239256" y="0"/>
                                </a:lnTo>
                                <a:lnTo>
                                  <a:pt x="6239256" y="9144"/>
                                </a:lnTo>
                                <a:lnTo>
                                  <a:pt x="6239256" y="1097280"/>
                                </a:lnTo>
                                <a:lnTo>
                                  <a:pt x="4081272" y="1097280"/>
                                </a:lnTo>
                                <a:lnTo>
                                  <a:pt x="4081272" y="9144"/>
                                </a:lnTo>
                                <a:lnTo>
                                  <a:pt x="6239256" y="9144"/>
                                </a:lnTo>
                                <a:lnTo>
                                  <a:pt x="62392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4072128" y="9144"/>
                                </a:lnTo>
                                <a:lnTo>
                                  <a:pt x="4072128" y="1097280"/>
                                </a:lnTo>
                                <a:lnTo>
                                  <a:pt x="0" y="1097280"/>
                                </a:lnTo>
                                <a:lnTo>
                                  <a:pt x="0" y="1106424"/>
                                </a:lnTo>
                                <a:lnTo>
                                  <a:pt x="4072128" y="1106424"/>
                                </a:lnTo>
                                <a:lnTo>
                                  <a:pt x="4081272" y="1106424"/>
                                </a:lnTo>
                                <a:lnTo>
                                  <a:pt x="6239256" y="1106424"/>
                                </a:lnTo>
                                <a:lnTo>
                                  <a:pt x="6248400" y="1106424"/>
                                </a:lnTo>
                                <a:lnTo>
                                  <a:pt x="6248400" y="1097280"/>
                                </a:lnTo>
                                <a:lnTo>
                                  <a:pt x="6248400" y="9144"/>
                                </a:lnTo>
                                <a:lnTo>
                                  <a:pt x="6248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4562855" y="706939"/>
                            <a:ext cx="1236345" cy="2432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A78C5" w:rsidRDefault="001A78C5">
                              <w:pPr>
                                <w:spacing w:before="46"/>
                                <w:ind w:right="13"/>
                                <w:jc w:val="center"/>
                                <w:rPr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4800599" y="158299"/>
                            <a:ext cx="763270" cy="2432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A78C5" w:rsidRDefault="001A78C5" w:rsidP="00526D60">
                              <w:pPr>
                                <w:spacing w:before="46"/>
                                <w:ind w:right="18"/>
                                <w:rPr>
                                  <w:sz w:val="15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4571" y="4571"/>
                            <a:ext cx="4081779" cy="1097280"/>
                          </a:xfrm>
                          <a:prstGeom prst="rect">
                            <a:avLst/>
                          </a:prstGeom>
                          <a:ln w="91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A78C5" w:rsidRDefault="00526D6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9"/>
                                </w:tabs>
                                <w:spacing w:before="52"/>
                                <w:ind w:left="149" w:hanging="130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Teklifimize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Damga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Vergisi,</w:t>
                              </w:r>
                              <w:r>
                                <w:rPr>
                                  <w:spacing w:val="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Resmi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Harç,</w:t>
                              </w:r>
                              <w:r>
                                <w:rPr>
                                  <w:spacing w:val="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Pul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ve Ulaştırma</w:t>
                              </w:r>
                              <w:r>
                                <w:rPr>
                                  <w:spacing w:val="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Giderleri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Dahildir</w:t>
                              </w:r>
                              <w:proofErr w:type="gramEnd"/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.</w:t>
                              </w:r>
                            </w:p>
                            <w:p w:rsidR="001A78C5" w:rsidRDefault="00526D6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9"/>
                                </w:tabs>
                                <w:spacing w:before="91"/>
                                <w:ind w:left="149" w:hanging="130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15"/>
                                  <w:sz w:val="11"/>
                                </w:rPr>
                                <w:t>Teklifimiz</w:t>
                              </w:r>
                              <w:r>
                                <w:rPr>
                                  <w:spacing w:val="-2"/>
                                  <w:w w:val="115"/>
                                  <w:sz w:val="11"/>
                                </w:rPr>
                                <w:t xml:space="preserve"> </w:t>
                              </w:r>
                              <w:r w:rsidR="005900EB">
                                <w:rPr>
                                  <w:w w:val="135"/>
                                  <w:sz w:val="11"/>
                                </w:rPr>
                                <w:t>26</w:t>
                              </w:r>
                              <w:r>
                                <w:rPr>
                                  <w:w w:val="135"/>
                                  <w:sz w:val="11"/>
                                </w:rPr>
                                <w:t>/12/2024</w:t>
                              </w:r>
                              <w:r>
                                <w:rPr>
                                  <w:spacing w:val="-6"/>
                                  <w:w w:val="135"/>
                                  <w:sz w:val="11"/>
                                </w:rPr>
                                <w:t xml:space="preserve"> Saat 12:00 </w:t>
                              </w:r>
                              <w:r>
                                <w:rPr>
                                  <w:w w:val="115"/>
                                  <w:sz w:val="11"/>
                                </w:rPr>
                                <w:t>Tarihine kadar</w:t>
                              </w:r>
                              <w:r>
                                <w:rPr>
                                  <w:spacing w:val="-1"/>
                                  <w:w w:val="11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5"/>
                                  <w:sz w:val="11"/>
                                </w:rPr>
                                <w:t>geçerlidir.</w:t>
                              </w:r>
                            </w:p>
                            <w:p w:rsidR="001A78C5" w:rsidRDefault="00526D6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85"/>
                                  <w:tab w:val="left" w:pos="116"/>
                                </w:tabs>
                                <w:spacing w:before="92" w:line="415" w:lineRule="auto"/>
                                <w:ind w:left="85" w:right="580" w:hanging="67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 xml:space="preserve">İhale konusu iş için 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1"/>
                                </w:rPr>
                                <w:t>semayesinin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1"/>
                                </w:rPr>
                                <w:t xml:space="preserve"> % 50'sinden fazlasına sahip olduğumuzu, başka tüzel bir kişinin bu işe ayrı bir</w:t>
                              </w:r>
                              <w:r>
                                <w:rPr>
                                  <w:spacing w:val="40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teklif vermediğini beyan ve taahhüt ediyoruz.</w:t>
                              </w:r>
                            </w:p>
                            <w:p w:rsidR="001A78C5" w:rsidRDefault="00526D6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9"/>
                                </w:tabs>
                                <w:spacing w:before="1"/>
                                <w:ind w:left="149" w:hanging="130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Aldığınız</w:t>
                              </w:r>
                              <w:r>
                                <w:rPr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herhangi</w:t>
                              </w:r>
                              <w:r>
                                <w:rPr>
                                  <w:spacing w:val="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bir</w:t>
                              </w:r>
                              <w:r>
                                <w:rPr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teklifi</w:t>
                              </w:r>
                              <w:r>
                                <w:rPr>
                                  <w:spacing w:val="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veya</w:t>
                              </w:r>
                              <w:r>
                                <w:rPr>
                                  <w:spacing w:val="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en</w:t>
                              </w:r>
                              <w:r>
                                <w:rPr>
                                  <w:spacing w:val="5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düşük</w:t>
                              </w:r>
                              <w:r>
                                <w:rPr>
                                  <w:spacing w:val="3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teklifi</w:t>
                              </w:r>
                              <w:r>
                                <w:rPr>
                                  <w:spacing w:val="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seçmek</w:t>
                              </w:r>
                              <w:r>
                                <w:rPr>
                                  <w:spacing w:val="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zorunda</w:t>
                              </w:r>
                              <w:r>
                                <w:rPr>
                                  <w:spacing w:val="5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olmadığınızı</w:t>
                              </w:r>
                              <w:r>
                                <w:rPr>
                                  <w:spacing w:val="4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kabul</w:t>
                              </w:r>
                              <w:r>
                                <w:rPr>
                                  <w:spacing w:val="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ediyoruz.</w:t>
                              </w:r>
                            </w:p>
                            <w:p w:rsidR="001A78C5" w:rsidRDefault="00526D6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20"/>
                                  <w:tab w:val="left" w:pos="149"/>
                                </w:tabs>
                                <w:spacing w:before="92" w:line="415" w:lineRule="auto"/>
                                <w:ind w:left="120" w:right="1024" w:hanging="101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11"/>
                                </w:rPr>
                                <w:t>İhale</w:t>
                              </w:r>
                              <w:r>
                                <w:rPr>
                                  <w:spacing w:val="23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1"/>
                                </w:rPr>
                                <w:t>konusu</w:t>
                              </w:r>
                              <w:r>
                                <w:rPr>
                                  <w:spacing w:val="-4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1"/>
                                </w:rPr>
                                <w:t>işle</w:t>
                              </w:r>
                              <w:r>
                                <w:rPr>
                                  <w:spacing w:val="-4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1"/>
                                </w:rPr>
                                <w:t>ilgili</w:t>
                              </w:r>
                              <w:r>
                                <w:rPr>
                                  <w:spacing w:val="-4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1"/>
                                </w:rPr>
                                <w:t>olmak</w:t>
                              </w:r>
                              <w:r>
                                <w:rPr>
                                  <w:spacing w:val="-3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1"/>
                                </w:rPr>
                                <w:t>üzere idarenizce yapılacak</w:t>
                              </w:r>
                              <w:r>
                                <w:rPr>
                                  <w:spacing w:val="-3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1"/>
                                </w:rPr>
                                <w:t>yaptırılacak</w:t>
                              </w:r>
                              <w:r>
                                <w:rPr>
                                  <w:spacing w:val="-3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1"/>
                                </w:rPr>
                                <w:t>diğer</w:t>
                              </w:r>
                              <w:r>
                                <w:rPr>
                                  <w:spacing w:val="-3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1"/>
                                </w:rPr>
                                <w:t>işlerde idarenizin</w:t>
                              </w:r>
                              <w:r>
                                <w:rPr>
                                  <w:spacing w:val="-4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1"/>
                                </w:rPr>
                                <w:t>çıkarlarına</w:t>
                              </w:r>
                              <w:r>
                                <w:rPr>
                                  <w:spacing w:val="40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1"/>
                                </w:rPr>
                                <w:t>aykırı</w:t>
                              </w:r>
                              <w:r>
                                <w:rPr>
                                  <w:spacing w:val="-7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1"/>
                                </w:rPr>
                                <w:t>düşecek</w:t>
                              </w:r>
                              <w:r>
                                <w:rPr>
                                  <w:spacing w:val="-8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1"/>
                                </w:rPr>
                                <w:t>hiçbir</w:t>
                              </w:r>
                              <w:r>
                                <w:rPr>
                                  <w:spacing w:val="-8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1"/>
                                </w:rPr>
                                <w:t>eylem</w:t>
                              </w:r>
                              <w:r>
                                <w:rPr>
                                  <w:spacing w:val="-8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1"/>
                                </w:rPr>
                                <w:t>ve</w:t>
                              </w:r>
                              <w:r>
                                <w:rPr>
                                  <w:spacing w:val="-8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1"/>
                                </w:rPr>
                                <w:t>oluşum</w:t>
                              </w:r>
                              <w:r>
                                <w:rPr>
                                  <w:spacing w:val="-8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1"/>
                                </w:rPr>
                                <w:t>içinde</w:t>
                              </w:r>
                              <w:r>
                                <w:rPr>
                                  <w:spacing w:val="-7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1"/>
                                </w:rPr>
                                <w:t>olmayacağımızı</w:t>
                              </w:r>
                              <w:r>
                                <w:rPr>
                                  <w:spacing w:val="-7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1"/>
                                </w:rPr>
                                <w:t>taahhüt</w:t>
                              </w:r>
                              <w:r>
                                <w:rPr>
                                  <w:spacing w:val="-7"/>
                                  <w:w w:val="110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1"/>
                                </w:rPr>
                                <w:t>ediyoruz.</w:t>
                              </w:r>
                            </w:p>
                            <w:p w:rsidR="001A78C5" w:rsidRDefault="00526D6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49"/>
                                </w:tabs>
                                <w:spacing w:before="1"/>
                                <w:ind w:left="149" w:hanging="130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4734</w:t>
                              </w:r>
                              <w:r>
                                <w:rPr>
                                  <w:spacing w:val="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Sayılı</w:t>
                              </w:r>
                              <w:r>
                                <w:rPr>
                                  <w:spacing w:val="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Kamu İhale Kanununun</w:t>
                              </w:r>
                              <w:r>
                                <w:rPr>
                                  <w:spacing w:val="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4.</w:t>
                              </w:r>
                              <w:r>
                                <w:rPr>
                                  <w:spacing w:val="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Maddesindeki ''Yerli İstekli''</w:t>
                              </w:r>
                              <w:r>
                                <w:rPr>
                                  <w:spacing w:val="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tanımı</w:t>
                              </w:r>
                              <w:r>
                                <w:rPr>
                                  <w:spacing w:val="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gereğince</w:t>
                              </w:r>
                              <w:r>
                                <w:rPr>
                                  <w:spacing w:val="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 xml:space="preserve">yerli istekli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>durumundayız.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50.5pt;margin-top:10.2pt;width:492.75pt;height:87.15pt;z-index:-15728640;mso-wrap-distance-left:0;mso-wrap-distance-right:0;mso-position-horizontal-relative:page" coordsize="62579,1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">
                <v:shape id="Graphic 2" o:spid="_x0000_s1027" style="position:absolute;left:91;width:62484;height:11068;visibility:visible;mso-wrap-style:square;v-text-anchor:top" coordsize="6248400,1106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" path="m6248400,r-9144,l6239256,9144r,1088136l4081272,1097280r,-1088136l6239256,9144r,-9144l,,,9144r4072128,l4072128,1097280,,1097280r,9144l4072128,1106424r9144,l6239256,1106424r9144,l6248400,1097280r,-1088136l6248400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left:45628;top:7069;width:12364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1A78C5" w:rsidRDefault="001A78C5">
                        <w:pPr>
                          <w:spacing w:before="46"/>
                          <w:ind w:right="13"/>
                          <w:jc w:val="center"/>
                          <w:rPr>
                            <w:sz w:val="15"/>
                          </w:rPr>
                        </w:pPr>
                      </w:p>
                    </w:txbxContent>
                  </v:textbox>
                </v:shape>
                <v:shape id="Textbox 4" o:spid="_x0000_s1029" type="#_x0000_t202" style="position:absolute;left:48005;top:1582;width:7633;height: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1A78C5" w:rsidRDefault="001A78C5" w:rsidP="00526D60">
                        <w:pPr>
                          <w:spacing w:before="46"/>
                          <w:ind w:right="18"/>
                          <w:rPr>
                            <w:sz w:val="15"/>
                          </w:rPr>
                        </w:pPr>
                      </w:p>
                    </w:txbxContent>
                  </v:textbox>
                </v:shape>
                <v:shape id="Textbox 5" o:spid="_x0000_s1030" type="#_x0000_t202" style="position:absolute;left:45;top:45;width:40818;height:10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" filled="f" strokeweight=".25397mm">
                  <v:textbox inset="0,0,0,0">
                    <w:txbxContent>
                      <w:p w:rsidR="001A78C5" w:rsidRDefault="00526D6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49"/>
                          </w:tabs>
                          <w:spacing w:before="52"/>
                          <w:ind w:left="149" w:hanging="130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Teklifimize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Damga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Vergisi,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Resmi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Harç,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Pul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ve Ulaştırma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Giderleri</w:t>
                        </w:r>
                        <w:r>
                          <w:rPr>
                            <w:spacing w:val="-3"/>
                            <w:w w:val="105"/>
                            <w:sz w:val="11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  <w:w w:val="105"/>
                            <w:sz w:val="11"/>
                          </w:rPr>
                          <w:t>Dahildir</w:t>
                        </w:r>
                        <w:proofErr w:type="gramEnd"/>
                        <w:r>
                          <w:rPr>
                            <w:spacing w:val="-2"/>
                            <w:w w:val="105"/>
                            <w:sz w:val="11"/>
                          </w:rPr>
                          <w:t>.</w:t>
                        </w:r>
                      </w:p>
                      <w:p w:rsidR="001A78C5" w:rsidRDefault="00526D6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49"/>
                          </w:tabs>
                          <w:spacing w:before="91"/>
                          <w:ind w:left="149" w:hanging="130"/>
                          <w:rPr>
                            <w:sz w:val="11"/>
                          </w:rPr>
                        </w:pPr>
                        <w:r>
                          <w:rPr>
                            <w:w w:val="115"/>
                            <w:sz w:val="11"/>
                          </w:rPr>
                          <w:t>Teklifimiz</w:t>
                        </w:r>
                        <w:r>
                          <w:rPr>
                            <w:spacing w:val="-2"/>
                            <w:w w:val="115"/>
                            <w:sz w:val="11"/>
                          </w:rPr>
                          <w:t xml:space="preserve"> </w:t>
                        </w:r>
                        <w:r w:rsidR="005900EB">
                          <w:rPr>
                            <w:w w:val="135"/>
                            <w:sz w:val="11"/>
                          </w:rPr>
                          <w:t>26</w:t>
                        </w:r>
                        <w:r>
                          <w:rPr>
                            <w:w w:val="135"/>
                            <w:sz w:val="11"/>
                          </w:rPr>
                          <w:t>/12/2024</w:t>
                        </w:r>
                        <w:r>
                          <w:rPr>
                            <w:spacing w:val="-6"/>
                            <w:w w:val="135"/>
                            <w:sz w:val="11"/>
                          </w:rPr>
                          <w:t xml:space="preserve"> Saat 12:00 </w:t>
                        </w:r>
                        <w:r>
                          <w:rPr>
                            <w:w w:val="115"/>
                            <w:sz w:val="11"/>
                          </w:rPr>
                          <w:t>Tarihine kadar</w:t>
                        </w:r>
                        <w:r>
                          <w:rPr>
                            <w:spacing w:val="-1"/>
                            <w:w w:val="115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5"/>
                            <w:sz w:val="11"/>
                          </w:rPr>
                          <w:t>geçerlidir.</w:t>
                        </w:r>
                      </w:p>
                      <w:p w:rsidR="001A78C5" w:rsidRDefault="00526D6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85"/>
                            <w:tab w:val="left" w:pos="116"/>
                          </w:tabs>
                          <w:spacing w:before="92" w:line="415" w:lineRule="auto"/>
                          <w:ind w:left="85" w:right="580" w:hanging="67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 xml:space="preserve">İhale konusu iş için </w:t>
                        </w:r>
                        <w:proofErr w:type="spellStart"/>
                        <w:r>
                          <w:rPr>
                            <w:w w:val="105"/>
                            <w:sz w:val="11"/>
                          </w:rPr>
                          <w:t>semayesinin</w:t>
                        </w:r>
                        <w:proofErr w:type="spellEnd"/>
                        <w:r>
                          <w:rPr>
                            <w:w w:val="105"/>
                            <w:sz w:val="11"/>
                          </w:rPr>
                          <w:t xml:space="preserve"> % 50'sinden fazlasına sahip olduğumuzu, başka tüzel bir kişinin bu işe ayrı bir</w:t>
                        </w:r>
                        <w:r>
                          <w:rPr>
                            <w:spacing w:val="40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teklif vermediğini beyan ve taahhüt ediyoruz.</w:t>
                        </w:r>
                      </w:p>
                      <w:p w:rsidR="001A78C5" w:rsidRDefault="00526D6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49"/>
                          </w:tabs>
                          <w:spacing w:before="1"/>
                          <w:ind w:left="149" w:hanging="130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Aldığınız</w:t>
                        </w:r>
                        <w:r>
                          <w:rPr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herhangi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bir</w:t>
                        </w:r>
                        <w:r>
                          <w:rPr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teklifi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veya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en</w:t>
                        </w:r>
                        <w:r>
                          <w:rPr>
                            <w:spacing w:val="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düşük</w:t>
                        </w:r>
                        <w:r>
                          <w:rPr>
                            <w:spacing w:val="3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teklifi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seçmek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zorunda</w:t>
                        </w:r>
                        <w:r>
                          <w:rPr>
                            <w:spacing w:val="5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olmadığınızı</w:t>
                        </w:r>
                        <w:r>
                          <w:rPr>
                            <w:spacing w:val="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kabul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ediyoruz.</w:t>
                        </w:r>
                      </w:p>
                      <w:p w:rsidR="001A78C5" w:rsidRDefault="00526D6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20"/>
                            <w:tab w:val="left" w:pos="149"/>
                          </w:tabs>
                          <w:spacing w:before="92" w:line="415" w:lineRule="auto"/>
                          <w:ind w:left="120" w:right="1024" w:hanging="101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w w:val="110"/>
                            <w:sz w:val="11"/>
                          </w:rPr>
                          <w:t>İhale</w:t>
                        </w:r>
                        <w:r>
                          <w:rPr>
                            <w:spacing w:val="23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1"/>
                          </w:rPr>
                          <w:t>konusu</w:t>
                        </w:r>
                        <w:r>
                          <w:rPr>
                            <w:spacing w:val="-4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1"/>
                          </w:rPr>
                          <w:t>işle</w:t>
                        </w:r>
                        <w:r>
                          <w:rPr>
                            <w:spacing w:val="-4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1"/>
                          </w:rPr>
                          <w:t>ilgili</w:t>
                        </w:r>
                        <w:r>
                          <w:rPr>
                            <w:spacing w:val="-4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1"/>
                          </w:rPr>
                          <w:t>olmak</w:t>
                        </w:r>
                        <w:r>
                          <w:rPr>
                            <w:spacing w:val="-3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1"/>
                          </w:rPr>
                          <w:t>üzere idarenizce yapılacak</w:t>
                        </w:r>
                        <w:r>
                          <w:rPr>
                            <w:spacing w:val="-3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1"/>
                          </w:rPr>
                          <w:t>yaptırılacak</w:t>
                        </w:r>
                        <w:r>
                          <w:rPr>
                            <w:spacing w:val="-3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1"/>
                          </w:rPr>
                          <w:t>diğer</w:t>
                        </w:r>
                        <w:r>
                          <w:rPr>
                            <w:spacing w:val="-3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1"/>
                          </w:rPr>
                          <w:t>işlerde idarenizin</w:t>
                        </w:r>
                        <w:r>
                          <w:rPr>
                            <w:spacing w:val="-4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1"/>
                          </w:rPr>
                          <w:t>çıkarlarına</w:t>
                        </w:r>
                        <w:r>
                          <w:rPr>
                            <w:spacing w:val="40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1"/>
                          </w:rPr>
                          <w:t>aykırı</w:t>
                        </w:r>
                        <w:r>
                          <w:rPr>
                            <w:spacing w:val="-7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1"/>
                          </w:rPr>
                          <w:t>düşecek</w:t>
                        </w:r>
                        <w:r>
                          <w:rPr>
                            <w:spacing w:val="-8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1"/>
                          </w:rPr>
                          <w:t>hiçbir</w:t>
                        </w:r>
                        <w:r>
                          <w:rPr>
                            <w:spacing w:val="-8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1"/>
                          </w:rPr>
                          <w:t>eylem</w:t>
                        </w:r>
                        <w:r>
                          <w:rPr>
                            <w:spacing w:val="-8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1"/>
                          </w:rPr>
                          <w:t>ve</w:t>
                        </w:r>
                        <w:r>
                          <w:rPr>
                            <w:spacing w:val="-8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1"/>
                          </w:rPr>
                          <w:t>oluşum</w:t>
                        </w:r>
                        <w:r>
                          <w:rPr>
                            <w:spacing w:val="-8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1"/>
                          </w:rPr>
                          <w:t>içinde</w:t>
                        </w:r>
                        <w:r>
                          <w:rPr>
                            <w:spacing w:val="-7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1"/>
                          </w:rPr>
                          <w:t>olmayacağımızı</w:t>
                        </w:r>
                        <w:r>
                          <w:rPr>
                            <w:spacing w:val="-7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1"/>
                          </w:rPr>
                          <w:t>taahhüt</w:t>
                        </w:r>
                        <w:r>
                          <w:rPr>
                            <w:spacing w:val="-7"/>
                            <w:w w:val="110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1"/>
                          </w:rPr>
                          <w:t>ediyoruz.</w:t>
                        </w:r>
                      </w:p>
                      <w:p w:rsidR="001A78C5" w:rsidRDefault="00526D6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49"/>
                          </w:tabs>
                          <w:spacing w:before="1"/>
                          <w:ind w:left="149" w:hanging="130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4734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Sayılı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Kamu İhale Kanununun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4.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Maddesindeki ''Yerli İstekli''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tanımı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gereğince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 xml:space="preserve">yerli istekli 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>durumundayız.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1A78C5">
      <w:type w:val="continuous"/>
      <w:pgSz w:w="11910" w:h="16840"/>
      <w:pgMar w:top="1020" w:right="992" w:bottom="28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82348"/>
    <w:multiLevelType w:val="hybridMultilevel"/>
    <w:tmpl w:val="7A744EB4"/>
    <w:lvl w:ilvl="0" w:tplc="E67E0464">
      <w:start w:val="1"/>
      <w:numFmt w:val="decimal"/>
      <w:lvlText w:val="%1."/>
      <w:lvlJc w:val="left"/>
      <w:pPr>
        <w:ind w:left="150" w:hanging="13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86"/>
        <w:sz w:val="11"/>
        <w:szCs w:val="11"/>
        <w:lang w:val="tr-TR" w:eastAsia="en-US" w:bidi="ar-SA"/>
      </w:rPr>
    </w:lvl>
    <w:lvl w:ilvl="1" w:tplc="A8A2FF80">
      <w:numFmt w:val="bullet"/>
      <w:lvlText w:val="•"/>
      <w:lvlJc w:val="left"/>
      <w:pPr>
        <w:ind w:left="785" w:hanging="132"/>
      </w:pPr>
      <w:rPr>
        <w:rFonts w:hint="default"/>
        <w:lang w:val="tr-TR" w:eastAsia="en-US" w:bidi="ar-SA"/>
      </w:rPr>
    </w:lvl>
    <w:lvl w:ilvl="2" w:tplc="5DF016BE">
      <w:numFmt w:val="bullet"/>
      <w:lvlText w:val="•"/>
      <w:lvlJc w:val="left"/>
      <w:pPr>
        <w:ind w:left="1410" w:hanging="132"/>
      </w:pPr>
      <w:rPr>
        <w:rFonts w:hint="default"/>
        <w:lang w:val="tr-TR" w:eastAsia="en-US" w:bidi="ar-SA"/>
      </w:rPr>
    </w:lvl>
    <w:lvl w:ilvl="3" w:tplc="C2E081D6">
      <w:numFmt w:val="bullet"/>
      <w:lvlText w:val="•"/>
      <w:lvlJc w:val="left"/>
      <w:pPr>
        <w:ind w:left="2035" w:hanging="132"/>
      </w:pPr>
      <w:rPr>
        <w:rFonts w:hint="default"/>
        <w:lang w:val="tr-TR" w:eastAsia="en-US" w:bidi="ar-SA"/>
      </w:rPr>
    </w:lvl>
    <w:lvl w:ilvl="4" w:tplc="7AB042BC">
      <w:numFmt w:val="bullet"/>
      <w:lvlText w:val="•"/>
      <w:lvlJc w:val="left"/>
      <w:pPr>
        <w:ind w:left="2661" w:hanging="132"/>
      </w:pPr>
      <w:rPr>
        <w:rFonts w:hint="default"/>
        <w:lang w:val="tr-TR" w:eastAsia="en-US" w:bidi="ar-SA"/>
      </w:rPr>
    </w:lvl>
    <w:lvl w:ilvl="5" w:tplc="B94C3D70">
      <w:numFmt w:val="bullet"/>
      <w:lvlText w:val="•"/>
      <w:lvlJc w:val="left"/>
      <w:pPr>
        <w:ind w:left="3286" w:hanging="132"/>
      </w:pPr>
      <w:rPr>
        <w:rFonts w:hint="default"/>
        <w:lang w:val="tr-TR" w:eastAsia="en-US" w:bidi="ar-SA"/>
      </w:rPr>
    </w:lvl>
    <w:lvl w:ilvl="6" w:tplc="6FA479E0">
      <w:numFmt w:val="bullet"/>
      <w:lvlText w:val="•"/>
      <w:lvlJc w:val="left"/>
      <w:pPr>
        <w:ind w:left="3911" w:hanging="132"/>
      </w:pPr>
      <w:rPr>
        <w:rFonts w:hint="default"/>
        <w:lang w:val="tr-TR" w:eastAsia="en-US" w:bidi="ar-SA"/>
      </w:rPr>
    </w:lvl>
    <w:lvl w:ilvl="7" w:tplc="027A432A">
      <w:numFmt w:val="bullet"/>
      <w:lvlText w:val="•"/>
      <w:lvlJc w:val="left"/>
      <w:pPr>
        <w:ind w:left="4536" w:hanging="132"/>
      </w:pPr>
      <w:rPr>
        <w:rFonts w:hint="default"/>
        <w:lang w:val="tr-TR" w:eastAsia="en-US" w:bidi="ar-SA"/>
      </w:rPr>
    </w:lvl>
    <w:lvl w:ilvl="8" w:tplc="04B61FE6">
      <w:numFmt w:val="bullet"/>
      <w:lvlText w:val="•"/>
      <w:lvlJc w:val="left"/>
      <w:pPr>
        <w:ind w:left="5162" w:hanging="132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A78C5"/>
    <w:rsid w:val="001A78C5"/>
    <w:rsid w:val="00526D60"/>
    <w:rsid w:val="005900EB"/>
    <w:rsid w:val="006339E5"/>
    <w:rsid w:val="007318D0"/>
    <w:rsid w:val="007F4041"/>
    <w:rsid w:val="008B263D"/>
    <w:rsid w:val="00CA4210"/>
    <w:rsid w:val="00CB712D"/>
    <w:rsid w:val="00F0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3ED1C"/>
  <w15:docId w15:val="{D06422B7-2D98-48EE-B13C-0AC90517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Do˜rudan Temin-K1rtasiye Al1m1 Ovaba˜.xlsx</vt:lpstr>
    </vt:vector>
  </TitlesOfParts>
  <Company>NouS/TncTR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Do˜rudan Temin-K1rtasiye Al1m1 Ovaba˜.xlsx</dc:title>
  <dc:creator>Tunçay CAN</dc:creator>
  <cp:lastModifiedBy>BULUT KARABULUT</cp:lastModifiedBy>
  <cp:revision>9</cp:revision>
  <dcterms:created xsi:type="dcterms:W3CDTF">2024-12-20T17:07:00Z</dcterms:created>
  <dcterms:modified xsi:type="dcterms:W3CDTF">2024-12-23T08:00:00Z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LastSaved">
    <vt:filetime>2024-12-20T00:00:00Z</vt:filetime>
  </property>
  <property fmtid="{D5CDD505-2E9C-101B-9397-08002B2CF9AE}" pid="4" name="Producer">
    <vt:lpwstr>Microsoft: Print To PDF</vt:lpwstr>
  </property>
</Properties>
</file>